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27" w:type="dxa"/>
        <w:tblInd w:w="-1134" w:type="dxa"/>
        <w:tblLook w:val="04A0" w:firstRow="1" w:lastRow="0" w:firstColumn="1" w:lastColumn="0" w:noHBand="0" w:noVBand="1"/>
      </w:tblPr>
      <w:tblGrid>
        <w:gridCol w:w="5880"/>
        <w:gridCol w:w="2140"/>
        <w:gridCol w:w="2140"/>
        <w:gridCol w:w="2140"/>
        <w:gridCol w:w="2140"/>
        <w:gridCol w:w="2287"/>
      </w:tblGrid>
      <w:tr w:rsidR="00904867" w:rsidRPr="00904867" w:rsidTr="006574CB">
        <w:trPr>
          <w:trHeight w:val="1140"/>
        </w:trPr>
        <w:tc>
          <w:tcPr>
            <w:tcW w:w="16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867" w:rsidRPr="00904867" w:rsidRDefault="00904867" w:rsidP="006574CB">
            <w:pPr>
              <w:tabs>
                <w:tab w:val="center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ru-RU"/>
              </w:rPr>
              <w:t>    С</w:t>
            </w:r>
            <w:bookmarkStart w:id="0" w:name="_GoBack"/>
            <w:bookmarkEnd w:id="0"/>
            <w:r w:rsidRPr="00904867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ru-RU"/>
              </w:rPr>
              <w:t xml:space="preserve">огласно Подпункта 3.10 пункта 3 требований приказа </w:t>
            </w:r>
            <w:proofErr w:type="spellStart"/>
            <w:r w:rsidRPr="00904867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ru-RU"/>
              </w:rPr>
              <w:t>Рособрнадзора</w:t>
            </w:r>
            <w:proofErr w:type="spellEnd"/>
            <w:r w:rsidRPr="00904867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ru-RU"/>
              </w:rPr>
              <w:t xml:space="preserve"> от 14.08.2020 № 831 на главной странице подраздела «Финансово-хозяйственная деятельность» в обязательном порядке должна быть размещена следующая информация за 2022г.: </w:t>
            </w:r>
          </w:p>
        </w:tc>
      </w:tr>
      <w:tr w:rsidR="00904867" w:rsidRPr="00904867" w:rsidTr="006574CB">
        <w:trPr>
          <w:trHeight w:val="405"/>
        </w:trPr>
        <w:tc>
          <w:tcPr>
            <w:tcW w:w="5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  <w:t>1.1.4</w:t>
            </w:r>
          </w:p>
        </w:tc>
      </w:tr>
      <w:tr w:rsidR="00904867" w:rsidRPr="00904867" w:rsidTr="006574CB">
        <w:trPr>
          <w:trHeight w:val="1170"/>
        </w:trPr>
        <w:tc>
          <w:tcPr>
            <w:tcW w:w="5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 объеме образовательной деятельности, финансовое обеспечение которой осуществляется: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 счет бюджетов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счет местных бюджетов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договорам об оказании платных образовательных услуг.</w:t>
            </w:r>
          </w:p>
        </w:tc>
      </w:tr>
      <w:tr w:rsidR="00904867" w:rsidRPr="00904867" w:rsidTr="006574CB">
        <w:trPr>
          <w:trHeight w:val="3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4867" w:rsidRPr="00904867" w:rsidTr="006574CB">
        <w:trPr>
          <w:trHeight w:val="63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детский сад № 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color w:val="3333FF"/>
                <w:lang w:eastAsia="ru-RU"/>
              </w:rPr>
              <w:t>20 493 035,58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lang w:eastAsia="ru-RU"/>
              </w:rPr>
              <w:t>14 672 299,51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lang w:eastAsia="ru-RU"/>
              </w:rPr>
              <w:t>5 417 404,83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67" w:rsidRPr="00904867" w:rsidRDefault="00904867" w:rsidP="0090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67">
              <w:rPr>
                <w:rFonts w:ascii="Times New Roman" w:eastAsia="Times New Roman" w:hAnsi="Times New Roman" w:cs="Times New Roman"/>
                <w:lang w:eastAsia="ru-RU"/>
              </w:rPr>
              <w:t>403 331,24</w:t>
            </w:r>
          </w:p>
        </w:tc>
      </w:tr>
    </w:tbl>
    <w:p w:rsidR="001413AA" w:rsidRDefault="001413AA"/>
    <w:sectPr w:rsidR="001413AA" w:rsidSect="00904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83"/>
    <w:rsid w:val="001413AA"/>
    <w:rsid w:val="005A3683"/>
    <w:rsid w:val="006574CB"/>
    <w:rsid w:val="0090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C80E5-C182-4453-BEAA-D70DFBD8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2023-04-25T06:00:00Z</dcterms:created>
  <dcterms:modified xsi:type="dcterms:W3CDTF">2023-04-25T06:03:00Z</dcterms:modified>
</cp:coreProperties>
</file>