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34" w:rsidRPr="00525534" w:rsidRDefault="00525534" w:rsidP="00525534">
      <w:pPr>
        <w:shd w:val="clear" w:color="auto" w:fill="FFFFFF"/>
        <w:spacing w:before="23" w:after="23" w:line="333" w:lineRule="atLeast"/>
        <w:ind w:left="47" w:right="47"/>
        <w:outlineLvl w:val="3"/>
        <w:rPr>
          <w:rFonts w:ascii="Arial" w:eastAsia="Times New Roman" w:hAnsi="Arial" w:cs="Arial"/>
          <w:b/>
          <w:bCs/>
          <w:color w:val="000000"/>
          <w:sz w:val="28"/>
          <w:szCs w:val="24"/>
          <w:lang w:eastAsia="ru-RU"/>
        </w:rPr>
      </w:pPr>
      <w:r w:rsidRPr="00525534">
        <w:rPr>
          <w:rFonts w:ascii="Arial" w:eastAsia="Times New Roman" w:hAnsi="Arial" w:cs="Arial"/>
          <w:b/>
          <w:bCs/>
          <w:color w:val="000000"/>
          <w:sz w:val="28"/>
          <w:szCs w:val="24"/>
          <w:lang w:eastAsia="ru-RU"/>
        </w:rPr>
        <w:t xml:space="preserve">             Проблема одаренности в современной педагогике</w:t>
      </w:r>
    </w:p>
    <w:p w:rsidR="00525534" w:rsidRDefault="00525534" w:rsidP="00525534">
      <w:pPr>
        <w:shd w:val="clear" w:color="auto" w:fill="FFFFFF"/>
        <w:spacing w:before="23" w:after="23" w:line="333" w:lineRule="atLeast"/>
        <w:ind w:left="47" w:right="47"/>
        <w:outlineLvl w:val="3"/>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w:t>
      </w:r>
    </w:p>
    <w:p w:rsidR="00525534" w:rsidRPr="00525534" w:rsidRDefault="00525534" w:rsidP="00525534">
      <w:pPr>
        <w:shd w:val="clear" w:color="auto" w:fill="FFFFFF"/>
        <w:spacing w:before="23" w:after="23" w:line="333" w:lineRule="atLeast"/>
        <w:ind w:left="47" w:right="47"/>
        <w:outlineLvl w:val="3"/>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w:t>
      </w:r>
      <w:r w:rsidRPr="00525534">
        <w:rPr>
          <w:rFonts w:ascii="Arial" w:eastAsia="Times New Roman" w:hAnsi="Arial" w:cs="Arial"/>
          <w:bCs/>
          <w:color w:val="000000"/>
          <w:sz w:val="24"/>
          <w:szCs w:val="24"/>
          <w:lang w:eastAsia="ru-RU"/>
        </w:rPr>
        <w:t>Консультация для воспитателей</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p>
    <w:p w:rsid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p>
    <w:p w:rsid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Проблема одаренности в настоящее время становится все более актуальной.</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 xml:space="preserve">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высокой активности человека, но и его умения, способности нестандартного поведения.</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Раннее выявление, обучение и воспитание одаренных и талантливых детей составляет одну из главных проблем совершенствования системы образования. 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Одаренность -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 xml:space="preserve">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 Одаренные дети часто страдают от так называемой </w:t>
      </w:r>
      <w:proofErr w:type="spellStart"/>
      <w:r w:rsidRPr="00525534">
        <w:rPr>
          <w:rFonts w:ascii="Arial" w:eastAsia="Times New Roman" w:hAnsi="Arial" w:cs="Arial"/>
          <w:color w:val="000000"/>
          <w:sz w:val="23"/>
          <w:szCs w:val="23"/>
          <w:lang w:eastAsia="ru-RU"/>
        </w:rPr>
        <w:t>диссинхронии</w:t>
      </w:r>
      <w:proofErr w:type="spellEnd"/>
      <w:r w:rsidRPr="00525534">
        <w:rPr>
          <w:rFonts w:ascii="Arial" w:eastAsia="Times New Roman" w:hAnsi="Arial" w:cs="Arial"/>
          <w:color w:val="000000"/>
          <w:sz w:val="23"/>
          <w:szCs w:val="23"/>
          <w:lang w:eastAsia="ru-RU"/>
        </w:rPr>
        <w:t xml:space="preserve"> в темпах развития интеллектуальной, аффективной и моторной сферы; под "</w:t>
      </w:r>
      <w:proofErr w:type="spellStart"/>
      <w:r w:rsidRPr="00525534">
        <w:rPr>
          <w:rFonts w:ascii="Arial" w:eastAsia="Times New Roman" w:hAnsi="Arial" w:cs="Arial"/>
          <w:color w:val="000000"/>
          <w:sz w:val="23"/>
          <w:szCs w:val="23"/>
          <w:lang w:eastAsia="ru-RU"/>
        </w:rPr>
        <w:t>диссинхронией</w:t>
      </w:r>
      <w:proofErr w:type="spellEnd"/>
      <w:r w:rsidRPr="00525534">
        <w:rPr>
          <w:rFonts w:ascii="Arial" w:eastAsia="Times New Roman" w:hAnsi="Arial" w:cs="Arial"/>
          <w:color w:val="000000"/>
          <w:sz w:val="23"/>
          <w:szCs w:val="23"/>
          <w:lang w:eastAsia="ru-RU"/>
        </w:rPr>
        <w:t>" понимают эффект ускоренного развития одного из психических процессов в сочетании с обычным (соответствующим возрасту) или даже замедленным развитием другого.</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Выявление детей, обладающих незаурядными способностями, представляет собой сложную и многоаспектную проблему.</w:t>
      </w:r>
    </w:p>
    <w:p w:rsid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 xml:space="preserve">Широкое распространение получили всевозможные тесты, направленные на выявление одаренности. Но проблема в том, что в интерпретации результатов тестирования весьма существенную роль играет теоретическая основа того или иного теста, соотнесение методических позиций исследователя с базовой моделью теста. Игнорирование этого обстоятельства снижает эффективность тестирования и может привести к некорректной интерпретации. Многие специалисты справедливо отмечают, что многочисленные ошибки в прогнозах объясняются не только несовершенством психометрических процедур, сколько сложностью и многоаспектностью самого феномена одаренности, и недостаточной теоретической проработкой основных понятий. В настоящее время в психологической литературе представлены два основных взгляда на процесс установления одаренности. </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bookmarkStart w:id="0" w:name="_GoBack"/>
      <w:bookmarkEnd w:id="0"/>
      <w:r w:rsidRPr="00525534">
        <w:rPr>
          <w:rFonts w:ascii="Arial" w:eastAsia="Times New Roman" w:hAnsi="Arial" w:cs="Arial"/>
          <w:color w:val="000000"/>
          <w:sz w:val="23"/>
          <w:szCs w:val="23"/>
          <w:lang w:eastAsia="ru-RU"/>
        </w:rPr>
        <w:t xml:space="preserve">Один из них основан на системе единой оценки. Другой подход основан на комплексной оценке, включающей множество оценочных процедур (тестирование, опрос педагогов и родителей и т.д.). Однако и комплексный подход не избавляет </w:t>
      </w:r>
      <w:r w:rsidRPr="00525534">
        <w:rPr>
          <w:rFonts w:ascii="Arial" w:eastAsia="Times New Roman" w:hAnsi="Arial" w:cs="Arial"/>
          <w:color w:val="000000"/>
          <w:sz w:val="23"/>
          <w:szCs w:val="23"/>
          <w:lang w:eastAsia="ru-RU"/>
        </w:rPr>
        <w:lastRenderedPageBreak/>
        <w:t>полностью от ошибок. Печальна судьба и тех детей, которые были отнесены по результатам обследования к числу одаренных, но затем никак не подтвердили этой оценки.</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Известны основные требования к построению и проверке методик: стандартизация, т.е. установленное единообразие процедур проведения и оценки результатов; надежность, понимаемая как устойчивость результатов при повторении на одних и тех же испытуемых.</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Однако, даже при весьма квалифицированном использовании и лучшие тесты не гарантируют от ошибок. Кроме того, необходимо учитывать, что ни один из существующих тестов не охватывает всех видов одаренности.</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При подходе к одаренному ребенку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т.е. нужна целостная характеристика, получаемая путем разносторонних наблюдений. Преимущество наблюдения и в том, что оно может проходить в естественных условиях, когда наблюдателю может открыться немало тонкостей.</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Большой интерес для изучения одаренности представляет биографический метод. Изучение жизненного пути стало распространяться как весьма эффективный подход к выявлению особенностей испытуемого в данный период, а от части и к прогнозу на будущее. Разработка биографического метода связана с применением таких способов получения информации, как опросники, обращенные к самому исследуемому лицу, беседы, интервью с ним, а также опросники для окружающих, изучение продуктов деятельности, дневников, писем и т.д.</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Одаренные дети нуждаются в индивидуализированных программах обучения. Педагоги, работающие с такими детьми, должны проходить специальную подготовку. Неподготовленные педагоги часто не могут выявить одаренных детей, не знают их особенностей, равнодушны к их проблемам. </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Личность педагога является ведущим фактором любого обучения. Наиболее существенным фактором успешности работы педагога является глобальная личностная характеристика - система взглядов и убеждений, в которой большую значимость имеют представления о самом себе, других людях, а также о целях и задачах своей работы. Именно эти составляющие постоянно проявляются в межличностном общении.</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По мнению некоторых исследователей, поведение педагога для одаренных детей должно отвечать следующим характеристикам: он разрабатывает гибкие, индивидуальные программы; создает теплую, эмоционально безопасную атмосферу в коллективе; предоставляет детям обратную связь; использует различные стратегии обучения; способствует формированию положительной самооценки ребенка; уважает его ценности; поощряет творчество и работу воображения; стимулирует развитие умственных процессов высшего уровня; проявляет уважение и индивидуальность ребенка.</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Успешный педагог для одаренных должен обладать такими качествами, которые существенны в общении с любым одаренным ребенком. Педагогам можно помочь развить личностные и профессиональные качества тремя путями:</w:t>
      </w:r>
    </w:p>
    <w:p w:rsidR="00525534" w:rsidRPr="00525534" w:rsidRDefault="00525534" w:rsidP="0052553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С помощью тренингов в достижении понимания самих себя и других;</w:t>
      </w:r>
    </w:p>
    <w:p w:rsidR="00525534" w:rsidRPr="00525534" w:rsidRDefault="00525534" w:rsidP="0052553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Предоставлением знаний о процессах обучения, развития и особенностях разных видов одаренности;</w:t>
      </w:r>
    </w:p>
    <w:p w:rsidR="00525534" w:rsidRPr="00525534" w:rsidRDefault="00525534" w:rsidP="00525534">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Тренировкой умений, необходимых для того, чтобы обучать эффективно и создать индивидуальные программы.</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 xml:space="preserve">Педагоги, работающие с одаренными, меньше говорят, меньше дают информации, устраивают демонстрации и реже решают задачи за детей. Вместо того чтобы самим </w:t>
      </w:r>
      <w:r w:rsidRPr="00525534">
        <w:rPr>
          <w:rFonts w:ascii="Arial" w:eastAsia="Times New Roman" w:hAnsi="Arial" w:cs="Arial"/>
          <w:color w:val="000000"/>
          <w:sz w:val="23"/>
          <w:szCs w:val="23"/>
          <w:lang w:eastAsia="ru-RU"/>
        </w:rPr>
        <w:lastRenderedPageBreak/>
        <w:t>отвечать на вопросы, они предоставляют это детям. Они больше спрашивают и меньше объясняют.</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Заметны различия в технике постановки вопросов. Педагоги одаренных детей гораздо больше задают открытых вопросов, помогают обсуждениям. Они провоцирует детей выходить за пределы первоначальных ответов. Они гораздо чаще пытаются понять, как дети пришли к выводу, решению, оценке.</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Таким образом, в настоящее время наблюдается повышенный интерес к проблеме одаренности, к проблемам выявления, обучения и развития одаренных детей и, соответственно, к проблемам подготовки педагогов для работы с ними.</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Одаренность сейчас определяется как способность к выдающимся достижениям в любой социально значимой сфере человеческой деятельности, а не только в академической области. Одаренность следует рассматривать как достижения и как возможность достижения.</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Смысл утверждения в том, что нужно принимать во внимание и те способности, которые уже появились, и те, которые могут появиться.</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Проблема одаренности представляет собой комплексную проблему, в которой пересекаются интересы разных научных дисциплин. Основными из них являются проблемы выявления, обучения и развития одаренных детей, а также проблемы профессиональной и личностной подготовки педагогов, психологов и управленцев образования для работы с одаренными детьми.</w:t>
      </w:r>
    </w:p>
    <w:p w:rsidR="00525534" w:rsidRPr="00525534" w:rsidRDefault="00525534" w:rsidP="00525534">
      <w:pPr>
        <w:shd w:val="clear" w:color="auto" w:fill="FFFFFF"/>
        <w:spacing w:before="23" w:after="23" w:line="240" w:lineRule="auto"/>
        <w:rPr>
          <w:rFonts w:ascii="Arial" w:eastAsia="Times New Roman" w:hAnsi="Arial" w:cs="Arial"/>
          <w:color w:val="000000"/>
          <w:sz w:val="23"/>
          <w:szCs w:val="23"/>
          <w:lang w:eastAsia="ru-RU"/>
        </w:rPr>
      </w:pPr>
      <w:r w:rsidRPr="00525534">
        <w:rPr>
          <w:rFonts w:ascii="Arial" w:eastAsia="Times New Roman" w:hAnsi="Arial" w:cs="Arial"/>
          <w:color w:val="000000"/>
          <w:sz w:val="23"/>
          <w:szCs w:val="23"/>
          <w:lang w:eastAsia="ru-RU"/>
        </w:rPr>
        <w:t>В заключение необходимо напомнить, что работа педагога с одаренными детьми это сложный и никогда не прекращающийся процесс. Он требует от педагогов личностного характера, хороших, постоянно обновляемых знаний в области психологии одаренных и их обучения, а также тесного сотрудничества с психологами, другими педагогами,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w:t>
      </w:r>
    </w:p>
    <w:p w:rsidR="00F612A2" w:rsidRDefault="00F612A2"/>
    <w:sectPr w:rsidR="00F6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44A13"/>
    <w:multiLevelType w:val="multilevel"/>
    <w:tmpl w:val="164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34"/>
    <w:rsid w:val="00525534"/>
    <w:rsid w:val="00F61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3B17"/>
  <w15:chartTrackingRefBased/>
  <w15:docId w15:val="{275F6E65-A01A-4E47-9A1B-4F9967DF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2018-12-27T07:15:00Z</dcterms:created>
  <dcterms:modified xsi:type="dcterms:W3CDTF">2018-12-27T07:17:00Z</dcterms:modified>
</cp:coreProperties>
</file>