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FF" w:rsidRDefault="00D74071" w:rsidP="000E1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40706"/>
            <wp:effectExtent l="19050" t="0" r="6350" b="0"/>
            <wp:docPr id="1" name="Рисунок 1" descr="E:\план-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-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7FF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="000E17FF">
        <w:rPr>
          <w:rFonts w:ascii="Times New Roman" w:hAnsi="Times New Roman"/>
          <w:sz w:val="24"/>
          <w:szCs w:val="24"/>
        </w:rPr>
        <w:t xml:space="preserve">: создание условий в дошкольной образовательной организации для поэтапного введения ФГОС </w:t>
      </w:r>
      <w:proofErr w:type="gramStart"/>
      <w:r w:rsidR="000E17FF">
        <w:rPr>
          <w:rFonts w:ascii="Times New Roman" w:hAnsi="Times New Roman"/>
          <w:sz w:val="24"/>
          <w:szCs w:val="24"/>
        </w:rPr>
        <w:t>ДО</w:t>
      </w:r>
      <w:proofErr w:type="gramEnd"/>
    </w:p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</w:p>
    <w:p w:rsidR="000E17FF" w:rsidRDefault="000E17FF" w:rsidP="000E17FF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Создать организационно-управленческие условия введения ФГОС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17FF" w:rsidRDefault="000E17FF" w:rsidP="000E17FF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Разработать пакет нормативно-правовых документов и локальных актов, регламентирующих процесс освоения практики введения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E17FF" w:rsidRDefault="000E17FF" w:rsidP="000E17FF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ФГОС на уровне детского сада;</w:t>
      </w:r>
    </w:p>
    <w:p w:rsidR="000E17FF" w:rsidRDefault="000E17FF" w:rsidP="000E17FF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Организовать повышение профессиональной компетентности педагогов детского сада;</w:t>
      </w:r>
    </w:p>
    <w:p w:rsidR="000E17FF" w:rsidRDefault="000E17FF" w:rsidP="000E17FF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концептуальную модель работы с родителями в условиях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17FF" w:rsidRDefault="000E17FF" w:rsidP="000E17FF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Совершенствовать материально-техническую базу детского сада для  обеспечения процесса введения ФГОС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0E17FF" w:rsidRDefault="000E17FF" w:rsidP="000E17FF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Создать организационно-информационное обеспечение введения ФГОС 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E17FF" w:rsidRDefault="000E17FF" w:rsidP="000E17F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Организовано методическое сопровождение, способствующее введению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в детском саду;</w:t>
      </w:r>
    </w:p>
    <w:p w:rsidR="000E17FF" w:rsidRDefault="000E17FF" w:rsidP="000E17F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Разработаны организационно-управленческие решения, регулирующие реализацию ФГОС ДО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E17FF" w:rsidRDefault="000E17FF" w:rsidP="000E17F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Созданы условия для введения и реализации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17FF" w:rsidRDefault="000E17FF" w:rsidP="000E17F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Нормативно-правовая база учреждения приведена в соответствие с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17FF" w:rsidRDefault="000E17FF" w:rsidP="000E17F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Разработана концептуальная модель работы с родителями в условиях введения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17FF" w:rsidRDefault="000E17FF" w:rsidP="000E17F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Организована эффективная кадровая политика, позволяющая реализовать сопровождение по введению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E17FF" w:rsidRDefault="000E17FF" w:rsidP="000E17F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548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4140"/>
        <w:gridCol w:w="1620"/>
        <w:gridCol w:w="1980"/>
        <w:gridCol w:w="6660"/>
      </w:tblGrid>
      <w:tr w:rsidR="000E17FF" w:rsidTr="000E17FF">
        <w:trPr>
          <w:trHeight w:val="71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/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показатели</w:t>
            </w:r>
          </w:p>
        </w:tc>
      </w:tr>
      <w:tr w:rsidR="000E17FF" w:rsidTr="000E17FF">
        <w:trPr>
          <w:trHeight w:val="289"/>
        </w:trPr>
        <w:tc>
          <w:tcPr>
            <w:tcW w:w="15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E17FF" w:rsidRDefault="000E1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Нормативно-правовое, методическое и аналитического обеспечение введения ФГОС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E17FF" w:rsidTr="000E17FF">
        <w:trPr>
          <w:trHeight w:val="123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 банк данных нормативно-правовых документов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регионального, муниципального уровней, регламентирующих введение и реализацию ФГОС ДО, содержащий: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«Об образовании в РФ»: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«Об утверждении федерального государственного образовательного стандарта дошкольного образования» №1155 от 17.10.2013г.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разработке на основе ФГОС ДО ООП дошкольной организации,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о базовом уровне оснащённости средствами обучения и воспитания для организации предметно-развивающей среды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Федеральный реестр примерных образовательных программ, используемых в образовательном процессе.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15 мая . N . Москва «Об утверждении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организаций»».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18 октября 2013 г. N 544н г. Москва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образования) (воспитатель, учитель)"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ДО ЯО «Об организации введения ФГОС дошкольного образования»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Администрации городского округа город Рыбинск от 04.02.2014 №01-03/9-1 «Об организации введения ФГОС дошкольного образования»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поступающие документы.</w:t>
            </w:r>
          </w:p>
        </w:tc>
      </w:tr>
      <w:tr w:rsidR="000E17FF" w:rsidTr="000E17FF">
        <w:trPr>
          <w:trHeight w:val="106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плана-графика внедрения ФГОС дошкольного образования в дошкольной организации на основе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России, Приказа Департамента образования Администрации городского округа город Рыбинск от 04.02.2014 №01-03/9-1 «Об организации введения ФГОС дошкольного образования»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и утвержден план-график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введению ФГОС ДО.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разработке и утверждении плана внедрения ФГОС дошкольного образования в дошкольной организации.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7FF" w:rsidTr="000E17FF">
        <w:trPr>
          <w:trHeight w:val="106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детского сада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и дополнения в Устав детского сада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внесении изменений в Устав детского сада.</w:t>
            </w:r>
          </w:p>
        </w:tc>
      </w:tr>
      <w:tr w:rsidR="000E17FF" w:rsidTr="000E17FF">
        <w:trPr>
          <w:trHeight w:val="73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корректировка приказов, локальных актов, регламентирующих введение     ФГОС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 приказы, локальные акты учреждения:</w:t>
            </w:r>
          </w:p>
          <w:p w:rsidR="000E17FF" w:rsidRDefault="000E17FF" w:rsidP="00B63C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 проведении анализа готовности детского сада к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7FF" w:rsidRDefault="000E17FF" w:rsidP="00B63C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 внесении изменений в договор с родителями (законными представителями) в соответствии с Законом «Об образовании» 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7FF" w:rsidRDefault="000E17FF" w:rsidP="00B63C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разработке основной образовательной программы.</w:t>
            </w:r>
          </w:p>
          <w:p w:rsidR="000E17FF" w:rsidRDefault="000E17FF" w:rsidP="00B63C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функционировании тематического блога на  сайте детского сада  «Введения ФГОС дошкольного образования в практику работы детского сада» и банка цифровых образовательных ресурсов.</w:t>
            </w:r>
          </w:p>
          <w:p w:rsidR="000E17FF" w:rsidRDefault="000E17FF" w:rsidP="00B63C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-Положение о деятельности рабочей группы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7FF" w:rsidTr="000E17FF">
        <w:trPr>
          <w:trHeight w:val="73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должностных инструкций педагогических работников детского сада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стандартом педагога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  приказ о внесении изменений в должностные инструкции педагогических работников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должностные инструкции</w:t>
            </w:r>
          </w:p>
        </w:tc>
      </w:tr>
      <w:tr w:rsidR="000E17FF" w:rsidTr="000E17FF">
        <w:trPr>
          <w:trHeight w:val="73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примерной образовательной программы из  федерального реестра примерных образовательных программ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  примерная образовательная программа</w:t>
            </w:r>
          </w:p>
        </w:tc>
      </w:tr>
      <w:tr w:rsidR="000E17FF" w:rsidTr="000E17FF">
        <w:trPr>
          <w:trHeight w:val="73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 (до утверждения федерального реестра примерных образовательных программ) основной образовательной программы детского сада в соответствии с требованиями           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основной образовательной программы детского сада в соответствии с требованиями           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 2014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месяцев после утверждения реестра примерных образовательных программ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скорректирована в соответствие с ФГОС дошкольного образования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 система мероприятий  по подготовке, составлен план действий.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основная образовательная программа детского сада в соответствии с требованиями           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7FF" w:rsidTr="000E17FF">
        <w:trPr>
          <w:trHeight w:val="73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 утверждение ООП  детского сада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-Организовано обсуждение ООП на педагогическом совете 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-Протокол педсовета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-Издан приказ об утверждении ООП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-Обсуждение ООП с родительской общественностью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-Протокол заседания родительского комитета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-Приказ о заседании Родительского комитета «Проект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зафиксировано в проколе решения заседания).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7FF" w:rsidTr="000E17FF">
        <w:trPr>
          <w:trHeight w:val="110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Программы развития  детского сада с учетом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дошкольного образования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Программы развития  детского сада с учетом требований ФГОС дошкольного образования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2014- 2015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 и утверждена Программа развития детского сада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7FF" w:rsidTr="000E17FF">
        <w:trPr>
          <w:trHeight w:val="110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готовности учреждения и педагогического коллектива к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 уровень готовности учреждения и коллектива к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Составлена аналитическая справка</w:t>
            </w:r>
          </w:p>
          <w:p w:rsidR="000E17FF" w:rsidRDefault="000E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(приложение) </w:t>
            </w:r>
          </w:p>
        </w:tc>
      </w:tr>
    </w:tbl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548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960"/>
        <w:gridCol w:w="1620"/>
        <w:gridCol w:w="1980"/>
        <w:gridCol w:w="6660"/>
      </w:tblGrid>
      <w:tr w:rsidR="000E17FF" w:rsidTr="000E17FF">
        <w:trPr>
          <w:trHeight w:val="14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/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показатели</w:t>
            </w:r>
          </w:p>
        </w:tc>
      </w:tr>
      <w:tr w:rsidR="000E17FF" w:rsidTr="000E17FF">
        <w:trPr>
          <w:trHeight w:val="585"/>
        </w:trPr>
        <w:tc>
          <w:tcPr>
            <w:tcW w:w="15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E17FF" w:rsidRDefault="000E17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Организационное обеспечение</w:t>
            </w:r>
          </w:p>
        </w:tc>
      </w:tr>
      <w:tr w:rsidR="000E17FF" w:rsidTr="000E17FF">
        <w:trPr>
          <w:trHeight w:val="816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деятельности рабочей группы по подготовке и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Составлена циклограмма деятельности и план деятельности рабочей группы</w:t>
            </w:r>
          </w:p>
        </w:tc>
      </w:tr>
      <w:tr w:rsidR="000E17FF" w:rsidTr="000E17FF">
        <w:trPr>
          <w:trHeight w:val="148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стратегической командой нормативно-правовой базы по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 всего периода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Изучена нормативно-правовая база по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 дайджест документов для педагогических работников детского сада</w:t>
            </w:r>
          </w:p>
        </w:tc>
      </w:tr>
      <w:tr w:rsidR="000E17FF" w:rsidTr="000E17FF">
        <w:trPr>
          <w:trHeight w:val="148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системы методической работы по сопровождению педагогов в процессе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воспитатель, педагоги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система методической работы, включающая в себя разнообразные виды и формы сопровождения педагогов в процессе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 план методической работы</w:t>
            </w:r>
          </w:p>
        </w:tc>
      </w:tr>
      <w:tr w:rsidR="000E17FF" w:rsidTr="000E17FF">
        <w:trPr>
          <w:trHeight w:val="141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постоянно-действующего семинара в помощь педагогам по изучению ФГОС ДО, эффективных технологий воспитания и развития детей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2014 -2015  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Организован ПДС, разработана программа его проведения 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 график проведения ПДС</w:t>
            </w:r>
          </w:p>
        </w:tc>
      </w:tr>
      <w:tr w:rsidR="000E17FF" w:rsidTr="000E17FF">
        <w:trPr>
          <w:trHeight w:val="143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 повышения квалификации педагогических кадров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2014.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 план  повышения квалификации   педагогических кадров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7FF" w:rsidTr="000E17FF">
        <w:trPr>
          <w:trHeight w:val="116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опытом введения ФГОС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других регионах через средства массовой информации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банка информационных ресурсов педагогического опыта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воспитатель, педагоги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 банк информационных ресурсов педагогического опыта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Создана картотека  педагогического опыта введения ФГОС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</w:tbl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548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3636"/>
        <w:gridCol w:w="1620"/>
        <w:gridCol w:w="1979"/>
        <w:gridCol w:w="6658"/>
      </w:tblGrid>
      <w:tr w:rsidR="000E17FF" w:rsidTr="000E17FF">
        <w:trPr>
          <w:trHeight w:val="800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/контрольные показатели</w:t>
            </w:r>
          </w:p>
        </w:tc>
      </w:tr>
      <w:tr w:rsidR="000E17FF" w:rsidTr="000E17FF">
        <w:trPr>
          <w:trHeight w:val="320"/>
        </w:trPr>
        <w:tc>
          <w:tcPr>
            <w:tcW w:w="15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E17FF" w:rsidRDefault="000E17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Кадровое обеспечение</w:t>
            </w:r>
          </w:p>
        </w:tc>
      </w:tr>
      <w:tr w:rsidR="000E17FF" w:rsidTr="000E17FF">
        <w:trPr>
          <w:trHeight w:val="1183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плана-графика повышения квалификации педагогов в связи с введением ФГОС дошкольного образования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 план-график повышения квалификации педагогов в связи с введением ФГОС дошкольного образования на 2014 – 2016 г.г.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индивидуальные планы самообразования педагогов.</w:t>
            </w:r>
          </w:p>
          <w:p w:rsidR="000E17FF" w:rsidRDefault="000E17FF">
            <w:pPr>
              <w:tabs>
                <w:tab w:val="num" w:pos="32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7FF" w:rsidTr="000E17FF">
        <w:trPr>
          <w:trHeight w:val="122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педагогических кадров на муниципальном уровне по вопросам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Созданы условия для повышения квалификации педагогических кадров на муниципальном уровне по вопросам введения 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 ДО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принимают 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E17FF" w:rsidRDefault="000E17FF" w:rsidP="00B63C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ММО, семинарах, практикумах, мастер-классов и 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сертификаты участия).</w:t>
            </w:r>
          </w:p>
          <w:p w:rsidR="000E17FF" w:rsidRDefault="000E17FF" w:rsidP="00B63C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работе тематических сайтов и блогов.</w:t>
            </w:r>
          </w:p>
          <w:p w:rsidR="000E17FF" w:rsidRDefault="000E17FF" w:rsidP="00B63C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E17FF" w:rsidRDefault="000E17FF" w:rsidP="00B63C4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проблемных, творческих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клубах на муниципальном уровне и уровне детского сада.</w:t>
            </w:r>
          </w:p>
          <w:p w:rsidR="000E17FF" w:rsidRDefault="000E17FF">
            <w:pPr>
              <w:tabs>
                <w:tab w:val="num" w:pos="327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7FF" w:rsidTr="000E17FF">
        <w:trPr>
          <w:trHeight w:val="139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Сопровождение молодых педагогов  по вопросам введения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Воспитатель, педагоги-наставники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  план сопровождения молодых педагогов  по вопросам введения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Осуществлено сопровождение молодых педагогов</w:t>
            </w:r>
          </w:p>
        </w:tc>
      </w:tr>
      <w:tr w:rsidR="000E17FF" w:rsidTr="000E17FF">
        <w:trPr>
          <w:trHeight w:val="1646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педагогических работников образовательной организации с новыми должностными инструкциями, разработанными 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2014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ознакомлены с должностными инструкциями</w:t>
            </w:r>
          </w:p>
        </w:tc>
      </w:tr>
      <w:tr w:rsidR="000E17FF" w:rsidTr="000E17FF">
        <w:trPr>
          <w:trHeight w:val="139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 и утверждение Программы развития и обновления кадров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2014-2015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bottom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и утверждена Программа развития и обновления кадров </w:t>
            </w:r>
          </w:p>
        </w:tc>
      </w:tr>
      <w:tr w:rsidR="000E17FF" w:rsidTr="000E17FF">
        <w:trPr>
          <w:trHeight w:val="139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развития и обновления кадров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воспитатель, педагоги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Осуществлена реализация  Программы развития и обновления кадров</w:t>
            </w:r>
          </w:p>
        </w:tc>
      </w:tr>
      <w:tr w:rsidR="000E17FF" w:rsidTr="000E17FF">
        <w:trPr>
          <w:trHeight w:val="139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раздела годового плана методической работы с кадрами с ориентацией на проблемы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Май-сентябрь 2014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6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 годовой план методической работы  с педагогическими кадрами, включающий разные формы и методы </w:t>
            </w:r>
          </w:p>
        </w:tc>
      </w:tr>
    </w:tbl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548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2"/>
        <w:gridCol w:w="36"/>
        <w:gridCol w:w="3642"/>
        <w:gridCol w:w="1620"/>
        <w:gridCol w:w="1980"/>
        <w:gridCol w:w="6660"/>
      </w:tblGrid>
      <w:tr w:rsidR="000E17FF" w:rsidTr="000E17FF">
        <w:trPr>
          <w:trHeight w:val="1157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/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показатели</w:t>
            </w:r>
          </w:p>
        </w:tc>
      </w:tr>
      <w:tr w:rsidR="000E17FF" w:rsidTr="000E17FF">
        <w:trPr>
          <w:trHeight w:val="533"/>
        </w:trPr>
        <w:tc>
          <w:tcPr>
            <w:tcW w:w="15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E17FF" w:rsidRDefault="000E17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Финансово-экономическое обеспечение</w:t>
            </w:r>
          </w:p>
        </w:tc>
      </w:tr>
      <w:tr w:rsidR="000E17FF" w:rsidTr="000E17FF">
        <w:trPr>
          <w:trHeight w:val="1157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объемов расходов на подготовку и переход на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Определён объём расходов на подготовку и переход на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0E17FF" w:rsidTr="000E17FF">
        <w:trPr>
          <w:trHeight w:val="1157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закупок и его осуществление для организации развивающей предметно-пространственной среды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 план закупок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Осуществлена реализация плана закупок </w:t>
            </w:r>
          </w:p>
        </w:tc>
      </w:tr>
      <w:tr w:rsidR="000E17FF" w:rsidTr="000E17FF">
        <w:trPr>
          <w:trHeight w:val="1157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педагогических работников по итогам организации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детском саду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заседания комиссии</w:t>
            </w:r>
          </w:p>
        </w:tc>
      </w:tr>
      <w:tr w:rsidR="000E17FF" w:rsidTr="000E17FF">
        <w:trPr>
          <w:trHeight w:val="524"/>
        </w:trPr>
        <w:tc>
          <w:tcPr>
            <w:tcW w:w="15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E17FF" w:rsidRDefault="000E17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Информационное обеспечение</w:t>
            </w:r>
          </w:p>
        </w:tc>
      </w:tr>
      <w:tr w:rsidR="000E17FF" w:rsidTr="000E17FF">
        <w:trPr>
          <w:trHeight w:val="1127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Информационно-методическое  сопровождение педагогов о ходе реализации плана действий по введению ФГОС дошкольного образования (в рамках плана-графика)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17FF" w:rsidRDefault="000E17FF" w:rsidP="00B63C4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Сайт образовательной организации;</w:t>
            </w:r>
          </w:p>
          <w:p w:rsidR="000E17FF" w:rsidRDefault="000E17FF" w:rsidP="00B63C4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Педагогические советы;</w:t>
            </w:r>
          </w:p>
          <w:p w:rsidR="000E17FF" w:rsidRDefault="000E17FF" w:rsidP="00B63C4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Семинары;</w:t>
            </w:r>
          </w:p>
          <w:p w:rsidR="000E17FF" w:rsidRDefault="000E17FF" w:rsidP="00B63C4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Крнсультации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17FF" w:rsidRDefault="000E17FF" w:rsidP="00B63C46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Информационные стенды;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Публикации (электронная и бумажная версия)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 всего периода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Оформлены и размещены материалы информационного сопровождения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7FF" w:rsidTr="000E17FF">
        <w:trPr>
          <w:trHeight w:val="1494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библиотеки методического кабинета ДОО в соответствии с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Скомплектована  библиотека методического кабинета ДОУ в соответствии с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17FF" w:rsidTr="000E17FF">
        <w:trPr>
          <w:trHeight w:val="1494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и общественности о подготовке к введению и порядке перехода на ФГОС дошкольного образования через использования различных форм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 всего периода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групп, специалисты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и общественность ознакомлены на заседании родительского собрания и родительского комитета, через сайт и наглядную информацию.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7FF" w:rsidTr="000E17FF">
        <w:trPr>
          <w:trHeight w:val="1191"/>
        </w:trPr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/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показатели</w:t>
            </w:r>
          </w:p>
        </w:tc>
      </w:tr>
      <w:tr w:rsidR="000E17FF" w:rsidTr="000E17FF">
        <w:trPr>
          <w:trHeight w:val="583"/>
        </w:trPr>
        <w:tc>
          <w:tcPr>
            <w:tcW w:w="154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E17FF" w:rsidRDefault="000E17F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Материально-техническое обеспечение</w:t>
            </w:r>
          </w:p>
        </w:tc>
      </w:tr>
      <w:tr w:rsidR="000E17FF" w:rsidTr="000E17FF">
        <w:trPr>
          <w:trHeight w:val="2342"/>
        </w:trPr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плана материально-технического обеспечения детского сада в соответствии с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Поэтапно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 анализ материально-технического обеспечения детского сада, выявлены несоответствия.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 план мероприятий по устранению выявленных несоответствий материально-технического обеспечения детского сада в соответствии с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0E17FF" w:rsidTr="000E17FF">
        <w:trPr>
          <w:trHeight w:val="1350"/>
        </w:trPr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Программно-методическое обеспечение процесса введения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 – апрель 2014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 введения ФГОС обеспечен методическими материалами по вопросам введения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 тематический сайт «Введение ФГОС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практику работы детского сада», включающий методические и дидактические материалы.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7FF" w:rsidTr="000E17FF">
        <w:trPr>
          <w:trHeight w:val="1482"/>
        </w:trPr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обеспечение развивающей предметно-пространственной среды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соответствии с ФГОС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поэтапно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Осуществлено материально-техническое обеспечение, восполнены недостающие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дефициты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выявленные в ходе анализа.</w:t>
            </w:r>
          </w:p>
        </w:tc>
      </w:tr>
      <w:tr w:rsidR="000E17FF" w:rsidTr="000E17FF">
        <w:trPr>
          <w:trHeight w:val="1482"/>
        </w:trPr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соответствия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условийв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 с требованиям ФГОС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воспитатель, старшая медсестра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EFF"/>
            <w:vAlign w:val="center"/>
            <w:hideMark/>
          </w:tcPr>
          <w:p w:rsidR="000E17FF" w:rsidRDefault="000E17F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Обеспечено соответствие санитарно-гигиенических условий</w:t>
            </w:r>
          </w:p>
        </w:tc>
      </w:tr>
    </w:tbl>
    <w:p w:rsidR="000E17FF" w:rsidRDefault="000E17FF" w:rsidP="000E1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D2D" w:rsidRDefault="00D27D2D">
      <w:bookmarkStart w:id="0" w:name="_GoBack"/>
      <w:bookmarkEnd w:id="0"/>
    </w:p>
    <w:sectPr w:rsidR="00D27D2D" w:rsidSect="000E1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E9D"/>
    <w:multiLevelType w:val="hybridMultilevel"/>
    <w:tmpl w:val="44B8BFE0"/>
    <w:lvl w:ilvl="0" w:tplc="FFFFFFFF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2EEC52DE"/>
    <w:multiLevelType w:val="hybridMultilevel"/>
    <w:tmpl w:val="C826ED52"/>
    <w:lvl w:ilvl="0" w:tplc="EE3AA75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567DA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3AA03E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9344E6C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889A2A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442642C">
      <w:start w:val="1"/>
      <w:numFmt w:val="bullet"/>
      <w:lvlText w:val="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5046C0">
      <w:start w:val="1"/>
      <w:numFmt w:val="bullet"/>
      <w:lvlText w:val="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841BBC">
      <w:start w:val="1"/>
      <w:numFmt w:val="bullet"/>
      <w:lvlText w:val="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2D01CEE">
      <w:start w:val="1"/>
      <w:numFmt w:val="bullet"/>
      <w:lvlText w:val="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588A7CD6"/>
    <w:multiLevelType w:val="hybridMultilevel"/>
    <w:tmpl w:val="816C8310"/>
    <w:lvl w:ilvl="0" w:tplc="FFFFFFFF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61FD64BB"/>
    <w:multiLevelType w:val="hybridMultilevel"/>
    <w:tmpl w:val="38962FB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64E57C2C"/>
    <w:multiLevelType w:val="hybridMultilevel"/>
    <w:tmpl w:val="0D14FBD6"/>
    <w:lvl w:ilvl="0" w:tplc="F0E664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CD2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8C6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84C2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2447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4E2A6E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68AFE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EE944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AA9E16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2274D7"/>
    <w:multiLevelType w:val="hybridMultilevel"/>
    <w:tmpl w:val="7CA8C8DE"/>
    <w:lvl w:ilvl="0" w:tplc="F0E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30D6"/>
    <w:rsid w:val="000E17FF"/>
    <w:rsid w:val="0031042E"/>
    <w:rsid w:val="008C30D6"/>
    <w:rsid w:val="00D27D2D"/>
    <w:rsid w:val="00D7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FF"/>
    <w:pPr>
      <w:ind w:left="720"/>
      <w:contextualSpacing/>
    </w:pPr>
  </w:style>
  <w:style w:type="table" w:customStyle="1" w:styleId="1">
    <w:name w:val="Обычная таблица1"/>
    <w:rsid w:val="000E17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FF"/>
    <w:pPr>
      <w:ind w:left="720"/>
      <w:contextualSpacing/>
    </w:pPr>
  </w:style>
  <w:style w:type="table" w:customStyle="1" w:styleId="1">
    <w:name w:val="Обычная таблица1"/>
    <w:rsid w:val="000E17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2009</Words>
  <Characters>11452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2014-10-25T11:05:00Z</dcterms:created>
  <dcterms:modified xsi:type="dcterms:W3CDTF">2016-03-07T21:27:00Z</dcterms:modified>
</cp:coreProperties>
</file>